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2711bdaf8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f372700a9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Berchiddeddu,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f481dd8f743ba" /><Relationship Type="http://schemas.openxmlformats.org/officeDocument/2006/relationships/numbering" Target="/word/numbering.xml" Id="R6d2830348e1a412d" /><Relationship Type="http://schemas.openxmlformats.org/officeDocument/2006/relationships/settings" Target="/word/settings.xml" Id="R82778be4593d4535" /><Relationship Type="http://schemas.openxmlformats.org/officeDocument/2006/relationships/image" Target="/word/media/e84dc742-3d15-4eeb-b4a8-07d60f5c1602.png" Id="Rca6f372700a94709" /></Relationships>
</file>