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e5b60940d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4aa489f3f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Borghetto di Borbera,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915de36634d04" /><Relationship Type="http://schemas.openxmlformats.org/officeDocument/2006/relationships/numbering" Target="/word/numbering.xml" Id="R541d4274d9ca456a" /><Relationship Type="http://schemas.openxmlformats.org/officeDocument/2006/relationships/settings" Target="/word/settings.xml" Id="Rd6a6da8ffd744303" /><Relationship Type="http://schemas.openxmlformats.org/officeDocument/2006/relationships/image" Target="/word/media/bf1809b1-cfcd-45df-aea9-dfd376754690.png" Id="Reb94aa489f3f44a4" /></Relationships>
</file>