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fac0238ea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663ccc7c9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Brumano,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5aefe95954a25" /><Relationship Type="http://schemas.openxmlformats.org/officeDocument/2006/relationships/numbering" Target="/word/numbering.xml" Id="Rd19c64125e15444a" /><Relationship Type="http://schemas.openxmlformats.org/officeDocument/2006/relationships/settings" Target="/word/settings.xml" Id="R0879d7f553714652" /><Relationship Type="http://schemas.openxmlformats.org/officeDocument/2006/relationships/image" Target="/word/media/c3eff2af-dd6d-4d84-8160-7981a0ce6495.png" Id="R12f663ccc7c944eb" /></Relationships>
</file>