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b546f1c4f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1b383cc4b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Caivano,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0f8bbf7cd4b98" /><Relationship Type="http://schemas.openxmlformats.org/officeDocument/2006/relationships/numbering" Target="/word/numbering.xml" Id="R6fcea1487c524146" /><Relationship Type="http://schemas.openxmlformats.org/officeDocument/2006/relationships/settings" Target="/word/settings.xml" Id="Rfedbb033146e4f8c" /><Relationship Type="http://schemas.openxmlformats.org/officeDocument/2006/relationships/image" Target="/word/media/215ebfd0-310e-42ed-9768-2627996324df.png" Id="Rd871b383cc4b49c8" /></Relationships>
</file>