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b8b492bfe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5a58aac1d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Calamandrana,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340f325e243c5" /><Relationship Type="http://schemas.openxmlformats.org/officeDocument/2006/relationships/numbering" Target="/word/numbering.xml" Id="Rbcb8cbe8d3d64f2c" /><Relationship Type="http://schemas.openxmlformats.org/officeDocument/2006/relationships/settings" Target="/word/settings.xml" Id="Rbf10286a71ba4e04" /><Relationship Type="http://schemas.openxmlformats.org/officeDocument/2006/relationships/image" Target="/word/media/a2ba3ca4-6af3-4f49-8038-5a7225c4a7ec.png" Id="Rb0c5a58aac1d4560" /></Relationships>
</file>