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1f9f52ba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cb49c52b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 Bisenzio,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09e59b1594702" /><Relationship Type="http://schemas.openxmlformats.org/officeDocument/2006/relationships/numbering" Target="/word/numbering.xml" Id="Rb5a9f3f58cf34d48" /><Relationship Type="http://schemas.openxmlformats.org/officeDocument/2006/relationships/settings" Target="/word/settings.xml" Id="Rf98c716f6f8b4c96" /><Relationship Type="http://schemas.openxmlformats.org/officeDocument/2006/relationships/image" Target="/word/media/e837a046-ce2a-4838-a08f-625732fc5870.png" Id="Rd56cb49c52bf496b" /></Relationships>
</file>