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8e0072ef9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30df378cd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Campiglione-Fenile,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df54c1bc4880" /><Relationship Type="http://schemas.openxmlformats.org/officeDocument/2006/relationships/numbering" Target="/word/numbering.xml" Id="R5411da9874ee4a5d" /><Relationship Type="http://schemas.openxmlformats.org/officeDocument/2006/relationships/settings" Target="/word/settings.xml" Id="Ref6c8d55b93a471c" /><Relationship Type="http://schemas.openxmlformats.org/officeDocument/2006/relationships/image" Target="/word/media/9026ca6c-a7e8-4316-99c6-21447803a303.png" Id="R86430df378cd403c" /></Relationships>
</file>