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c065be959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301791c5a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Campocroce,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c1e22df004e07" /><Relationship Type="http://schemas.openxmlformats.org/officeDocument/2006/relationships/numbering" Target="/word/numbering.xml" Id="Rc8f658c501f94406" /><Relationship Type="http://schemas.openxmlformats.org/officeDocument/2006/relationships/settings" Target="/word/settings.xml" Id="R23bc2bd8eaa24c1a" /><Relationship Type="http://schemas.openxmlformats.org/officeDocument/2006/relationships/image" Target="/word/media/9250a457-651c-4bbd-820d-c49de67ce5a0.png" Id="Reb9301791c5a4507" /></Relationships>
</file>