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cda27d340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ee0b0e4c8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Caonada,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cbd3b4ea34381" /><Relationship Type="http://schemas.openxmlformats.org/officeDocument/2006/relationships/numbering" Target="/word/numbering.xml" Id="R3169ece9fe25427c" /><Relationship Type="http://schemas.openxmlformats.org/officeDocument/2006/relationships/settings" Target="/word/settings.xml" Id="Rbb2951cdd05d44ae" /><Relationship Type="http://schemas.openxmlformats.org/officeDocument/2006/relationships/image" Target="/word/media/74d71981-0f76-4eab-9be4-0186d00a7fac.png" Id="R174ee0b0e4c84db7" /></Relationships>
</file>