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092dc20a3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032b26e1d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Bonivini,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26d3c1eb14a48" /><Relationship Type="http://schemas.openxmlformats.org/officeDocument/2006/relationships/numbering" Target="/word/numbering.xml" Id="R073ddc408601485d" /><Relationship Type="http://schemas.openxmlformats.org/officeDocument/2006/relationships/settings" Target="/word/settings.xml" Id="R34d69220b05c44f6" /><Relationship Type="http://schemas.openxmlformats.org/officeDocument/2006/relationships/image" Target="/word/media/d22696a5-2c28-409d-b14c-a9ac8238601a.png" Id="R478032b26e1d46b1" /></Relationships>
</file>