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ec85da4c8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2e06039ee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Boraccini,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50330501d4eae" /><Relationship Type="http://schemas.openxmlformats.org/officeDocument/2006/relationships/numbering" Target="/word/numbering.xml" Id="R3f5654de607c424b" /><Relationship Type="http://schemas.openxmlformats.org/officeDocument/2006/relationships/settings" Target="/word/settings.xml" Id="R669aabec3e8345f8" /><Relationship Type="http://schemas.openxmlformats.org/officeDocument/2006/relationships/image" Target="/word/media/cb854866-93aa-4554-87c4-9e81be536564.png" Id="R1a92e06039ee41de" /></Relationships>
</file>