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a198c6b94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6d9e690cc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di Rinaldo,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c58e3acdb473a" /><Relationship Type="http://schemas.openxmlformats.org/officeDocument/2006/relationships/numbering" Target="/word/numbering.xml" Id="R15d158861876441e" /><Relationship Type="http://schemas.openxmlformats.org/officeDocument/2006/relationships/settings" Target="/word/settings.xml" Id="R034468eeb93c4573" /><Relationship Type="http://schemas.openxmlformats.org/officeDocument/2006/relationships/image" Target="/word/media/cebd70ad-c1b4-4e02-9ed9-3de9a06b7ce6.png" Id="R5416d9e690cc431f" /></Relationships>
</file>