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2a124ce98a44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27e28cbdb44b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Casa Menegol,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d0b8db8bee407d" /><Relationship Type="http://schemas.openxmlformats.org/officeDocument/2006/relationships/numbering" Target="/word/numbering.xml" Id="R097b075f71d44c82" /><Relationship Type="http://schemas.openxmlformats.org/officeDocument/2006/relationships/settings" Target="/word/settings.xml" Id="Rcc81a010356c43b7" /><Relationship Type="http://schemas.openxmlformats.org/officeDocument/2006/relationships/image" Target="/word/media/f303f787-478f-44b7-be3a-a0676b1f065a.png" Id="R4027e28cbdb44b13" /></Relationships>
</file>