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3f1523fde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e2228e307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Avenale,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48bceabd244ef" /><Relationship Type="http://schemas.openxmlformats.org/officeDocument/2006/relationships/numbering" Target="/word/numbering.xml" Id="Rb6bd4b45f6af4080" /><Relationship Type="http://schemas.openxmlformats.org/officeDocument/2006/relationships/settings" Target="/word/settings.xml" Id="Rabe536c0af484e4f" /><Relationship Type="http://schemas.openxmlformats.org/officeDocument/2006/relationships/image" Target="/word/media/c6772940-e942-4631-a1dc-e9ab3dec4a05.png" Id="Rb26e2228e30743f2" /></Relationships>
</file>