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34d7794b3d44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212b6ca45a46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Casere di Campo Manderiolo,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e768b5c06c48dd" /><Relationship Type="http://schemas.openxmlformats.org/officeDocument/2006/relationships/numbering" Target="/word/numbering.xml" Id="R173dab5becb84432" /><Relationship Type="http://schemas.openxmlformats.org/officeDocument/2006/relationships/settings" Target="/word/settings.xml" Id="R8806b94e17664a4d" /><Relationship Type="http://schemas.openxmlformats.org/officeDocument/2006/relationships/image" Target="/word/media/daa54fed-9bc6-4b1b-8280-a67044e4292f.png" Id="Rc0212b6ca45a46cd" /></Relationships>
</file>