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fe347f9c6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bd75379b6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Casirate d'Adda,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9c4657b5944e5" /><Relationship Type="http://schemas.openxmlformats.org/officeDocument/2006/relationships/numbering" Target="/word/numbering.xml" Id="R8652e96ae2064e15" /><Relationship Type="http://schemas.openxmlformats.org/officeDocument/2006/relationships/settings" Target="/word/settings.xml" Id="Rb0b68e95f52d48ae" /><Relationship Type="http://schemas.openxmlformats.org/officeDocument/2006/relationships/image" Target="/word/media/85f8eec2-2ce2-4278-b3bd-70d895e50d0d.png" Id="R007bd75379b647bc" /></Relationships>
</file>