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b48074b10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0bb2d9a0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d62f8ac2e4a53" /><Relationship Type="http://schemas.openxmlformats.org/officeDocument/2006/relationships/numbering" Target="/word/numbering.xml" Id="R7eb3eeebcecc4a03" /><Relationship Type="http://schemas.openxmlformats.org/officeDocument/2006/relationships/settings" Target="/word/settings.xml" Id="R93192b66f6384ef9" /><Relationship Type="http://schemas.openxmlformats.org/officeDocument/2006/relationships/image" Target="/word/media/ca8c14dc-2ca5-4b89-bce9-499fb4e8142f.png" Id="R95690bb2d9a046ee" /></Relationships>
</file>