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58e696e8e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f402c3464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 San Vincenzo,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10b3d75814afe" /><Relationship Type="http://schemas.openxmlformats.org/officeDocument/2006/relationships/numbering" Target="/word/numbering.xml" Id="R11ff31143d3f4080" /><Relationship Type="http://schemas.openxmlformats.org/officeDocument/2006/relationships/settings" Target="/word/settings.xml" Id="Ra5b501256f034404" /><Relationship Type="http://schemas.openxmlformats.org/officeDocument/2006/relationships/image" Target="/word/media/bcd17a6a-22e6-4a91-804e-713d721e6b87.png" Id="R95ef402c3464491c" /></Relationships>
</file>