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b33a08b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c44535e1b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Cefalu,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dec44b8d943d9" /><Relationship Type="http://schemas.openxmlformats.org/officeDocument/2006/relationships/numbering" Target="/word/numbering.xml" Id="R68a10e2b802e43a0" /><Relationship Type="http://schemas.openxmlformats.org/officeDocument/2006/relationships/settings" Target="/word/settings.xml" Id="R82a1958f44744ff4" /><Relationship Type="http://schemas.openxmlformats.org/officeDocument/2006/relationships/image" Target="/word/media/ca4130b1-73dc-4dab-8158-3cc7c94b6e3c.png" Id="R5a0c44535e1b4b09" /></Relationships>
</file>