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2c250ed7d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1217e3e75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355db289c40d4" /><Relationship Type="http://schemas.openxmlformats.org/officeDocument/2006/relationships/numbering" Target="/word/numbering.xml" Id="Rbc9283c9cd744153" /><Relationship Type="http://schemas.openxmlformats.org/officeDocument/2006/relationships/settings" Target="/word/settings.xml" Id="R96ab401702f44a5d" /><Relationship Type="http://schemas.openxmlformats.org/officeDocument/2006/relationships/image" Target="/word/media/69e08311-2efc-4053-a3a5-5d27b5e9cea1.png" Id="R52e1217e3e754c90" /></Relationships>
</file>