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977040a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b4b0fc8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Challand-Saint-Anselme,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bef7257f4268" /><Relationship Type="http://schemas.openxmlformats.org/officeDocument/2006/relationships/numbering" Target="/word/numbering.xml" Id="R3133cd726e7649b0" /><Relationship Type="http://schemas.openxmlformats.org/officeDocument/2006/relationships/settings" Target="/word/settings.xml" Id="R3bd73b37603e415b" /><Relationship Type="http://schemas.openxmlformats.org/officeDocument/2006/relationships/image" Target="/word/media/9524cccd-3c88-4a59-945d-56c19b3b6763.png" Id="Ra488b4b0fc854776" /></Relationships>
</file>