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146db497f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829e4cdb7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Cichero,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c191096c54ddc" /><Relationship Type="http://schemas.openxmlformats.org/officeDocument/2006/relationships/numbering" Target="/word/numbering.xml" Id="Rdf168118ed774bfd" /><Relationship Type="http://schemas.openxmlformats.org/officeDocument/2006/relationships/settings" Target="/word/settings.xml" Id="R2cdc5a4b20974e32" /><Relationship Type="http://schemas.openxmlformats.org/officeDocument/2006/relationships/image" Target="/word/media/63f7e76f-0a7c-41be-bdff-63a8fd0b1b96.png" Id="Rd3c829e4cdb74f86" /></Relationships>
</file>