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99a40056e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fdfe8cd2b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Coldipeccio,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41567c5b140a9" /><Relationship Type="http://schemas.openxmlformats.org/officeDocument/2006/relationships/numbering" Target="/word/numbering.xml" Id="R52ade9395d7b4b1c" /><Relationship Type="http://schemas.openxmlformats.org/officeDocument/2006/relationships/settings" Target="/word/settings.xml" Id="R37887f282da741c9" /><Relationship Type="http://schemas.openxmlformats.org/officeDocument/2006/relationships/image" Target="/word/media/364ea734-a5cc-4868-aef9-943ce98ac33e.png" Id="Re63fdfe8cd2b4ec3" /></Relationships>
</file>