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c2cdda723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47b5275d5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Costa Sant'Abramo,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6b4fee3f74c28" /><Relationship Type="http://schemas.openxmlformats.org/officeDocument/2006/relationships/numbering" Target="/word/numbering.xml" Id="Rc4e73ee26e5142e6" /><Relationship Type="http://schemas.openxmlformats.org/officeDocument/2006/relationships/settings" Target="/word/settings.xml" Id="R60d7961c9c7c4f7f" /><Relationship Type="http://schemas.openxmlformats.org/officeDocument/2006/relationships/image" Target="/word/media/f9db8c40-c85c-4687-9881-9a6b9a0a2299.png" Id="Re8947b5275d54d6a" /></Relationships>
</file>