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359a4584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9d6d2f28b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Cupra Marittima,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3789812e4a98" /><Relationship Type="http://schemas.openxmlformats.org/officeDocument/2006/relationships/numbering" Target="/word/numbering.xml" Id="R34c3f991a7d44ce9" /><Relationship Type="http://schemas.openxmlformats.org/officeDocument/2006/relationships/settings" Target="/word/settings.xml" Id="R6474538e887947ad" /><Relationship Type="http://schemas.openxmlformats.org/officeDocument/2006/relationships/image" Target="/word/media/217bf522-2b4d-4283-b3f1-ac06bd620938.png" Id="R5899d6d2f28b4e13" /></Relationships>
</file>