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59ec1bfc7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0426b852e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Falcognana di Sotto,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250490bee4aa2" /><Relationship Type="http://schemas.openxmlformats.org/officeDocument/2006/relationships/numbering" Target="/word/numbering.xml" Id="Rfa34cf6e16664372" /><Relationship Type="http://schemas.openxmlformats.org/officeDocument/2006/relationships/settings" Target="/word/settings.xml" Id="R659efcac6ee64303" /><Relationship Type="http://schemas.openxmlformats.org/officeDocument/2006/relationships/image" Target="/word/media/b8bd0ef2-f063-49e6-94b2-35b542f55d0c.png" Id="R6e70426b852e4e5f" /></Relationships>
</file>