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2f41c4cbf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5c670c0b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Foggia, Puglia,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1ef55bc54ac3" /><Relationship Type="http://schemas.openxmlformats.org/officeDocument/2006/relationships/numbering" Target="/word/numbering.xml" Id="R4635c903c5e9406f" /><Relationship Type="http://schemas.openxmlformats.org/officeDocument/2006/relationships/settings" Target="/word/settings.xml" Id="R1e78ec5851d0409c" /><Relationship Type="http://schemas.openxmlformats.org/officeDocument/2006/relationships/image" Target="/word/media/a19a40d7-4b0c-4f27-bb9f-4acb0a5e6bd5.png" Id="R645b5c670c0b4fbf" /></Relationships>
</file>