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24eb279c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f0ecc26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Foiano di Val Fortore,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7130b5da429c" /><Relationship Type="http://schemas.openxmlformats.org/officeDocument/2006/relationships/numbering" Target="/word/numbering.xml" Id="R9945f1b349c447e0" /><Relationship Type="http://schemas.openxmlformats.org/officeDocument/2006/relationships/settings" Target="/word/settings.xml" Id="Rc55e61857be54146" /><Relationship Type="http://schemas.openxmlformats.org/officeDocument/2006/relationships/image" Target="/word/media/d0969efd-9a5f-404b-85c1-2d9e33621f23.png" Id="R9d32f0ecc2634e53" /></Relationships>
</file>