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891ac96c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758b37c4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Fornaci di Barga,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91061dbb8474a" /><Relationship Type="http://schemas.openxmlformats.org/officeDocument/2006/relationships/numbering" Target="/word/numbering.xml" Id="R05c6bfe6d25f4c65" /><Relationship Type="http://schemas.openxmlformats.org/officeDocument/2006/relationships/settings" Target="/word/settings.xml" Id="Rfaa2ea68b8ba46a2" /><Relationship Type="http://schemas.openxmlformats.org/officeDocument/2006/relationships/image" Target="/word/media/8bf2d877-3be2-4254-bad1-66b885eca6c6.png" Id="R259758b37c4a43c5" /></Relationships>
</file>