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38ee8d5c5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d782b34f5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Forno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5e9e3c1af4f78" /><Relationship Type="http://schemas.openxmlformats.org/officeDocument/2006/relationships/numbering" Target="/word/numbering.xml" Id="R8e21ba7c80aa426f" /><Relationship Type="http://schemas.openxmlformats.org/officeDocument/2006/relationships/settings" Target="/word/settings.xml" Id="Rc40091466f9b4e4b" /><Relationship Type="http://schemas.openxmlformats.org/officeDocument/2006/relationships/image" Target="/word/media/8e5621df-81f8-442d-8091-155d1339cce5.png" Id="R86cd782b34f54ed5" /></Relationships>
</file>