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c53b5d34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3ceccf4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Fossacesia,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135b25b14b4d" /><Relationship Type="http://schemas.openxmlformats.org/officeDocument/2006/relationships/numbering" Target="/word/numbering.xml" Id="R9d39d911c7ac4e21" /><Relationship Type="http://schemas.openxmlformats.org/officeDocument/2006/relationships/settings" Target="/word/settings.xml" Id="Ra3a7655acfdf4ce9" /><Relationship Type="http://schemas.openxmlformats.org/officeDocument/2006/relationships/image" Target="/word/media/f7d86d2b-fbfb-44cd-9f67-a40d4bb17667.png" Id="R6c0f3ceccf454b86" /></Relationships>
</file>