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657f86ec4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48ec9382b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b2bf690be42d7" /><Relationship Type="http://schemas.openxmlformats.org/officeDocument/2006/relationships/numbering" Target="/word/numbering.xml" Id="R25fab2dde2dd4737" /><Relationship Type="http://schemas.openxmlformats.org/officeDocument/2006/relationships/settings" Target="/word/settings.xml" Id="Ra8654104f4904539" /><Relationship Type="http://schemas.openxmlformats.org/officeDocument/2006/relationships/image" Target="/word/media/38cf1620-9521-49d5-b674-a439a7119a2b.png" Id="R19448ec9382b4608" /></Relationships>
</file>