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b5c409907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0c3ad7677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Leofara,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f5e2482194c2f" /><Relationship Type="http://schemas.openxmlformats.org/officeDocument/2006/relationships/numbering" Target="/word/numbering.xml" Id="R2ac641483b6342b3" /><Relationship Type="http://schemas.openxmlformats.org/officeDocument/2006/relationships/settings" Target="/word/settings.xml" Id="R774fc35335564524" /><Relationship Type="http://schemas.openxmlformats.org/officeDocument/2006/relationships/image" Target="/word/media/7bce1acc-d41f-4dff-9d88-42c8462583ef.png" Id="R2600c3ad76774cd2" /></Relationships>
</file>