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dfc01b3b8349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2d82dba5da46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 Paoli,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a2951c5bd3401e" /><Relationship Type="http://schemas.openxmlformats.org/officeDocument/2006/relationships/numbering" Target="/word/numbering.xml" Id="R0622329c65ca4b08" /><Relationship Type="http://schemas.openxmlformats.org/officeDocument/2006/relationships/settings" Target="/word/settings.xml" Id="R04782e4fd0bb419c" /><Relationship Type="http://schemas.openxmlformats.org/officeDocument/2006/relationships/image" Target="/word/media/b87a2826-7151-455a-bdc2-5cec47cb9309.png" Id="R7e2d82dba5da46cc" /></Relationships>
</file>