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56e64e08e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7ecaef855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5d58a7a4a4e44" /><Relationship Type="http://schemas.openxmlformats.org/officeDocument/2006/relationships/numbering" Target="/word/numbering.xml" Id="R8f84efaa33c84de6" /><Relationship Type="http://schemas.openxmlformats.org/officeDocument/2006/relationships/settings" Target="/word/settings.xml" Id="R867f7f2b12b54f2d" /><Relationship Type="http://schemas.openxmlformats.org/officeDocument/2006/relationships/image" Target="/word/media/bc1d7dc1-58d2-4a8c-a62d-de358e834d30.png" Id="R4297ecaef8554ae8" /></Relationships>
</file>