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6d6b51d8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5bcf37538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Lignano Pineta,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9115b0fe44914" /><Relationship Type="http://schemas.openxmlformats.org/officeDocument/2006/relationships/numbering" Target="/word/numbering.xml" Id="R78e05fd913784c47" /><Relationship Type="http://schemas.openxmlformats.org/officeDocument/2006/relationships/settings" Target="/word/settings.xml" Id="R56d2633bdebf4603" /><Relationship Type="http://schemas.openxmlformats.org/officeDocument/2006/relationships/image" Target="/word/media/82294e7b-c47a-4529-be83-557d0e85839c.png" Id="Re655bcf3753840fc" /></Relationships>
</file>