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58ab95e19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433c31a6e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 Lioni,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ac4edc7a046e7" /><Relationship Type="http://schemas.openxmlformats.org/officeDocument/2006/relationships/numbering" Target="/word/numbering.xml" Id="R262472703acb4488" /><Relationship Type="http://schemas.openxmlformats.org/officeDocument/2006/relationships/settings" Target="/word/settings.xml" Id="R025e0dc997594ca7" /><Relationship Type="http://schemas.openxmlformats.org/officeDocument/2006/relationships/image" Target="/word/media/bd67dc38-7345-49b3-97ae-4832308c6ce9.png" Id="Rdfd433c31a6e48b3" /></Relationships>
</file>