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6f0e755e1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905b1f9ae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Madonna dell'Acqua,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85ac4cb2f48c1" /><Relationship Type="http://schemas.openxmlformats.org/officeDocument/2006/relationships/numbering" Target="/word/numbering.xml" Id="R799e9b3003cb41e8" /><Relationship Type="http://schemas.openxmlformats.org/officeDocument/2006/relationships/settings" Target="/word/settings.xml" Id="Rf1d494961b104896" /><Relationship Type="http://schemas.openxmlformats.org/officeDocument/2006/relationships/image" Target="/word/media/fb45f40c-6d6b-473e-b1ce-3ea099bc4941.png" Id="R587905b1f9ae4ddc" /></Relationships>
</file>