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4f79de23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b8691a1dc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Quarazza,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f4ce07a2c4162" /><Relationship Type="http://schemas.openxmlformats.org/officeDocument/2006/relationships/numbering" Target="/word/numbering.xml" Id="R2176861cef4a497e" /><Relationship Type="http://schemas.openxmlformats.org/officeDocument/2006/relationships/settings" Target="/word/settings.xml" Id="R76ff84bdb4ec48bf" /><Relationship Type="http://schemas.openxmlformats.org/officeDocument/2006/relationships/image" Target="/word/media/8ce2e87d-c4f0-40ae-bef1-e860ea770f7c.png" Id="R2d2b8691a1dc4188" /></Relationships>
</file>