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7da2b2200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f0288b0f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Mandanici,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e3fa3b92f450b" /><Relationship Type="http://schemas.openxmlformats.org/officeDocument/2006/relationships/numbering" Target="/word/numbering.xml" Id="R28b8ae70b0b04eee" /><Relationship Type="http://schemas.openxmlformats.org/officeDocument/2006/relationships/settings" Target="/word/settings.xml" Id="Rc658f580078b40de" /><Relationship Type="http://schemas.openxmlformats.org/officeDocument/2006/relationships/image" Target="/word/media/71adf17c-930f-4444-96aa-43f1b8fa361f.png" Id="Rf0cf0288b0f043ed" /></Relationships>
</file>