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f1c87ac54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ed811e501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Martirano Lombardo,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57b4d49cd4eb4" /><Relationship Type="http://schemas.openxmlformats.org/officeDocument/2006/relationships/numbering" Target="/word/numbering.xml" Id="R3892a903f2fd43e3" /><Relationship Type="http://schemas.openxmlformats.org/officeDocument/2006/relationships/settings" Target="/word/settings.xml" Id="R006c914b23f54ab3" /><Relationship Type="http://schemas.openxmlformats.org/officeDocument/2006/relationships/image" Target="/word/media/4f996e27-22d7-499d-93dc-53639106738c.png" Id="R4f4ed811e5014675" /></Relationships>
</file>