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b84a61c58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1944052a4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Mollieres,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1e4190c294d2f" /><Relationship Type="http://schemas.openxmlformats.org/officeDocument/2006/relationships/numbering" Target="/word/numbering.xml" Id="R76247090b5b14624" /><Relationship Type="http://schemas.openxmlformats.org/officeDocument/2006/relationships/settings" Target="/word/settings.xml" Id="R4b9018a89e9c46e9" /><Relationship Type="http://schemas.openxmlformats.org/officeDocument/2006/relationships/image" Target="/word/media/74bf1431-6d75-4aee-88fb-eefb70060577.png" Id="Rd0d1944052a445e7" /></Relationships>
</file>