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287d266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6214c5dc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129fd8e042fd" /><Relationship Type="http://schemas.openxmlformats.org/officeDocument/2006/relationships/numbering" Target="/word/numbering.xml" Id="R379c7bfd15cb4bed" /><Relationship Type="http://schemas.openxmlformats.org/officeDocument/2006/relationships/settings" Target="/word/settings.xml" Id="Rf45ccedaabea46cc" /><Relationship Type="http://schemas.openxmlformats.org/officeDocument/2006/relationships/image" Target="/word/media/e8e510ea-8bae-430c-a413-9fffc7584626.png" Id="R35e66214c5dc4a5f" /></Relationships>
</file>