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c6116eda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dff3cde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Pantalica,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74597ecb4c8e" /><Relationship Type="http://schemas.openxmlformats.org/officeDocument/2006/relationships/numbering" Target="/word/numbering.xml" Id="R05bd16e1619741e4" /><Relationship Type="http://schemas.openxmlformats.org/officeDocument/2006/relationships/settings" Target="/word/settings.xml" Id="Re6ee4b86576245e4" /><Relationship Type="http://schemas.openxmlformats.org/officeDocument/2006/relationships/image" Target="/word/media/517e1737-c198-4f2a-8290-1e47d44a57fd.png" Id="R5820dff3cdee4bad" /></Relationships>
</file>