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174fa98ff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9bad65d6f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2f078e1574edd" /><Relationship Type="http://schemas.openxmlformats.org/officeDocument/2006/relationships/numbering" Target="/word/numbering.xml" Id="R5ce9338720b74f78" /><Relationship Type="http://schemas.openxmlformats.org/officeDocument/2006/relationships/settings" Target="/word/settings.xml" Id="R10f7751cb7b94c79" /><Relationship Type="http://schemas.openxmlformats.org/officeDocument/2006/relationships/image" Target="/word/media/1646de6c-f327-4ea6-bc36-66cdfd8814ac.png" Id="R22c9bad65d6f4b5c" /></Relationships>
</file>