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102f58248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ef004b7f8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Pellio Intelvi,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05288e7944f66" /><Relationship Type="http://schemas.openxmlformats.org/officeDocument/2006/relationships/numbering" Target="/word/numbering.xml" Id="R01a5c1f55f5e44ef" /><Relationship Type="http://schemas.openxmlformats.org/officeDocument/2006/relationships/settings" Target="/word/settings.xml" Id="Rb0398cf487b54fb4" /><Relationship Type="http://schemas.openxmlformats.org/officeDocument/2006/relationships/image" Target="/word/media/d2c0cd9e-c785-43dd-a2f4-b0b62a19557d.png" Id="Rad9ef004b7f844a8" /></Relationships>
</file>