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62767f1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50d06e938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Pietravairano,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8b1a2b4744a0" /><Relationship Type="http://schemas.openxmlformats.org/officeDocument/2006/relationships/numbering" Target="/word/numbering.xml" Id="R0854fcd4b34c487b" /><Relationship Type="http://schemas.openxmlformats.org/officeDocument/2006/relationships/settings" Target="/word/settings.xml" Id="R3c73d5aae6f743e3" /><Relationship Type="http://schemas.openxmlformats.org/officeDocument/2006/relationships/image" Target="/word/media/115febd9-ab68-4a92-b265-5d798d3d9a71.png" Id="R4d450d06e9384b53" /></Relationships>
</file>