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362fce931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e9efd9297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Pontegiacomo Superiore,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dc80625c44f7d" /><Relationship Type="http://schemas.openxmlformats.org/officeDocument/2006/relationships/numbering" Target="/word/numbering.xml" Id="R5180544dc2784dc7" /><Relationship Type="http://schemas.openxmlformats.org/officeDocument/2006/relationships/settings" Target="/word/settings.xml" Id="R241e2dcf620247ba" /><Relationship Type="http://schemas.openxmlformats.org/officeDocument/2006/relationships/image" Target="/word/media/b3d5e14e-ddd7-475e-8d9e-ba0bba989ca3.png" Id="R0d6e9efd92974f63" /></Relationships>
</file>