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540c8f477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1c6aaf2c9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Preganziol,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6734eafd143e5" /><Relationship Type="http://schemas.openxmlformats.org/officeDocument/2006/relationships/numbering" Target="/word/numbering.xml" Id="R29ffba44c22c49ad" /><Relationship Type="http://schemas.openxmlformats.org/officeDocument/2006/relationships/settings" Target="/word/settings.xml" Id="R597df94814ad4cf7" /><Relationship Type="http://schemas.openxmlformats.org/officeDocument/2006/relationships/image" Target="/word/media/8f40db70-0d03-4273-a560-185850453c7b.png" Id="Rc071c6aaf2c942d6" /></Relationships>
</file>