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1633c627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31eae94c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Prozzolo,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6a3e4d2bd4c9b" /><Relationship Type="http://schemas.openxmlformats.org/officeDocument/2006/relationships/numbering" Target="/word/numbering.xml" Id="R7e31fe707fca41ca" /><Relationship Type="http://schemas.openxmlformats.org/officeDocument/2006/relationships/settings" Target="/word/settings.xml" Id="R66f49c15d5834b75" /><Relationship Type="http://schemas.openxmlformats.org/officeDocument/2006/relationships/image" Target="/word/media/64a47d45-c789-4dbb-949c-8df2f698b56a.png" Id="R12c31eae94c74eed" /></Relationships>
</file>